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65A" w:rsidRPr="00B337C7" w:rsidRDefault="0041165A" w:rsidP="0041165A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41165A" w:rsidRPr="00B337C7" w:rsidRDefault="0041165A" w:rsidP="0041165A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41165A" w:rsidRPr="00B337C7" w:rsidRDefault="0041165A" w:rsidP="0041165A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41165A" w:rsidRPr="00B337C7" w:rsidRDefault="00237097" w:rsidP="0041165A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25 очередная </w:t>
      </w:r>
      <w:r w:rsidR="0041165A" w:rsidRPr="00B337C7">
        <w:rPr>
          <w:b/>
          <w:sz w:val="32"/>
          <w:szCs w:val="28"/>
        </w:rPr>
        <w:t>сессия</w:t>
      </w:r>
    </w:p>
    <w:p w:rsidR="0041165A" w:rsidRPr="0074680C" w:rsidRDefault="0041165A" w:rsidP="0041165A">
      <w:pPr>
        <w:pStyle w:val="a3"/>
        <w:rPr>
          <w:sz w:val="24"/>
          <w:szCs w:val="28"/>
        </w:rPr>
      </w:pPr>
    </w:p>
    <w:p w:rsidR="0041165A" w:rsidRPr="00B337C7" w:rsidRDefault="0041165A" w:rsidP="0041165A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41165A" w:rsidRPr="00B337C7" w:rsidRDefault="0041165A" w:rsidP="0041165A">
      <w:pPr>
        <w:pStyle w:val="a3"/>
        <w:rPr>
          <w:szCs w:val="28"/>
        </w:rPr>
      </w:pPr>
    </w:p>
    <w:p w:rsidR="0041165A" w:rsidRPr="00B337C7" w:rsidRDefault="0041165A" w:rsidP="0041165A">
      <w:pPr>
        <w:pStyle w:val="a3"/>
        <w:rPr>
          <w:szCs w:val="28"/>
        </w:rPr>
      </w:pPr>
    </w:p>
    <w:p w:rsidR="0041165A" w:rsidRPr="00B337C7" w:rsidRDefault="0041165A" w:rsidP="0041165A">
      <w:pPr>
        <w:pStyle w:val="a3"/>
        <w:rPr>
          <w:szCs w:val="28"/>
        </w:rPr>
      </w:pPr>
      <w:r>
        <w:rPr>
          <w:szCs w:val="28"/>
        </w:rPr>
        <w:t>«</w:t>
      </w:r>
      <w:r w:rsidR="00237097">
        <w:rPr>
          <w:szCs w:val="28"/>
        </w:rPr>
        <w:t>21</w:t>
      </w:r>
      <w:r>
        <w:rPr>
          <w:szCs w:val="28"/>
        </w:rPr>
        <w:t xml:space="preserve">» </w:t>
      </w:r>
      <w:r w:rsidR="00237097">
        <w:rPr>
          <w:szCs w:val="28"/>
        </w:rPr>
        <w:t xml:space="preserve">февраля </w:t>
      </w:r>
      <w:r>
        <w:rPr>
          <w:szCs w:val="28"/>
        </w:rPr>
        <w:t>202</w:t>
      </w:r>
      <w:r w:rsidR="000B7EDB">
        <w:rPr>
          <w:szCs w:val="28"/>
        </w:rPr>
        <w:t>5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szCs w:val="28"/>
        </w:rPr>
        <w:t>№</w:t>
      </w:r>
      <w:r>
        <w:rPr>
          <w:szCs w:val="28"/>
        </w:rPr>
        <w:t xml:space="preserve"> </w:t>
      </w:r>
      <w:r w:rsidR="00237097">
        <w:rPr>
          <w:szCs w:val="28"/>
        </w:rPr>
        <w:t>272</w:t>
      </w:r>
    </w:p>
    <w:p w:rsidR="0041165A" w:rsidRPr="00B337C7" w:rsidRDefault="0041165A" w:rsidP="0041165A">
      <w:pPr>
        <w:pStyle w:val="a3"/>
        <w:rPr>
          <w:szCs w:val="28"/>
        </w:rPr>
      </w:pPr>
    </w:p>
    <w:p w:rsidR="0041165A" w:rsidRPr="0074680C" w:rsidRDefault="0041165A" w:rsidP="0041165A">
      <w:pPr>
        <w:pStyle w:val="a3"/>
        <w:rPr>
          <w:b/>
          <w:sz w:val="24"/>
          <w:szCs w:val="28"/>
        </w:rPr>
      </w:pPr>
    </w:p>
    <w:p w:rsidR="0041165A" w:rsidRPr="00237097" w:rsidRDefault="0041165A" w:rsidP="0041165A">
      <w:pPr>
        <w:pStyle w:val="a3"/>
        <w:rPr>
          <w:sz w:val="24"/>
          <w:szCs w:val="24"/>
        </w:rPr>
      </w:pPr>
      <w:r w:rsidRPr="00237097">
        <w:rPr>
          <w:sz w:val="24"/>
          <w:szCs w:val="24"/>
        </w:rPr>
        <w:t>г. Шенкурск</w:t>
      </w:r>
    </w:p>
    <w:p w:rsidR="0041165A" w:rsidRPr="0074680C" w:rsidRDefault="0041165A" w:rsidP="0041165A">
      <w:pPr>
        <w:pStyle w:val="a3"/>
        <w:rPr>
          <w:sz w:val="18"/>
          <w:szCs w:val="28"/>
        </w:rPr>
      </w:pPr>
    </w:p>
    <w:p w:rsidR="0041165A" w:rsidRPr="0074680C" w:rsidRDefault="0041165A" w:rsidP="0041165A">
      <w:pPr>
        <w:pStyle w:val="a3"/>
        <w:rPr>
          <w:sz w:val="20"/>
          <w:szCs w:val="28"/>
        </w:rPr>
      </w:pPr>
    </w:p>
    <w:p w:rsidR="0041165A" w:rsidRDefault="0041165A" w:rsidP="0041165A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>
        <w:rPr>
          <w:b/>
          <w:szCs w:val="28"/>
        </w:rPr>
        <w:t xml:space="preserve">частной собственности </w:t>
      </w:r>
      <w:r w:rsidRPr="00BA4B54">
        <w:rPr>
          <w:b/>
          <w:szCs w:val="28"/>
        </w:rPr>
        <w:t>в собственность Шенкурского муниципального</w:t>
      </w:r>
      <w:r>
        <w:rPr>
          <w:b/>
          <w:szCs w:val="28"/>
        </w:rPr>
        <w:t xml:space="preserve"> округа </w:t>
      </w:r>
      <w:r w:rsidRPr="00BA4B54">
        <w:rPr>
          <w:b/>
          <w:szCs w:val="28"/>
        </w:rPr>
        <w:t>Архангельской области</w:t>
      </w:r>
    </w:p>
    <w:p w:rsidR="0041165A" w:rsidRPr="00BB2118" w:rsidRDefault="0041165A" w:rsidP="0041165A">
      <w:pPr>
        <w:pStyle w:val="a3"/>
        <w:rPr>
          <w:sz w:val="26"/>
          <w:szCs w:val="26"/>
        </w:rPr>
      </w:pPr>
    </w:p>
    <w:p w:rsidR="0041165A" w:rsidRPr="00536E7E" w:rsidRDefault="0041165A" w:rsidP="0041165A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337C7">
        <w:rPr>
          <w:sz w:val="28"/>
          <w:szCs w:val="28"/>
        </w:rPr>
        <w:t>В соответствии с Федеральными законами от 21</w:t>
      </w:r>
      <w:r>
        <w:rPr>
          <w:sz w:val="28"/>
          <w:szCs w:val="28"/>
        </w:rPr>
        <w:t xml:space="preserve"> декабря </w:t>
      </w:r>
      <w:r w:rsidRPr="00B337C7">
        <w:rPr>
          <w:sz w:val="28"/>
          <w:szCs w:val="28"/>
        </w:rPr>
        <w:t>2001</w:t>
      </w:r>
      <w:r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337C7">
        <w:rPr>
          <w:sz w:val="28"/>
          <w:szCs w:val="28"/>
        </w:rPr>
        <w:t>№ 178-ФЗ «О приватизации государственного и</w:t>
      </w:r>
      <w:r>
        <w:rPr>
          <w:sz w:val="28"/>
          <w:szCs w:val="28"/>
        </w:rPr>
        <w:t xml:space="preserve"> муниципального имущества», от 6 октября </w:t>
      </w:r>
      <w:r w:rsidRPr="00B337C7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>
        <w:rPr>
          <w:sz w:val="28"/>
          <w:szCs w:val="28"/>
        </w:rPr>
        <w:t>п</w:t>
      </w:r>
      <w:r w:rsidRPr="00B337C7">
        <w:rPr>
          <w:sz w:val="28"/>
          <w:szCs w:val="28"/>
        </w:rPr>
        <w:t xml:space="preserve">оложением о порядке управления 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 декабря 2022</w:t>
      </w:r>
      <w:proofErr w:type="gramEnd"/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>
        <w:rPr>
          <w:sz w:val="28"/>
          <w:szCs w:val="28"/>
        </w:rPr>
        <w:t xml:space="preserve"> Шенкурского муниципального округа Архангельской области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л о</w:t>
      </w:r>
      <w:r w:rsidRPr="00BB2118">
        <w:rPr>
          <w:sz w:val="26"/>
          <w:szCs w:val="26"/>
        </w:rPr>
        <w:t>:</w:t>
      </w:r>
    </w:p>
    <w:p w:rsidR="0041165A" w:rsidRPr="00BA4B54" w:rsidRDefault="0041165A" w:rsidP="0041165A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Pr="003968E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3968EF">
        <w:rPr>
          <w:sz w:val="28"/>
          <w:szCs w:val="28"/>
        </w:rPr>
        <w:t xml:space="preserve">еречень объектов </w:t>
      </w:r>
      <w:r>
        <w:rPr>
          <w:sz w:val="28"/>
          <w:szCs w:val="28"/>
        </w:rPr>
        <w:t xml:space="preserve">частной </w:t>
      </w:r>
      <w:r w:rsidRPr="003968EF">
        <w:rPr>
          <w:bCs/>
          <w:sz w:val="28"/>
          <w:szCs w:val="28"/>
        </w:rPr>
        <w:t>собственности</w:t>
      </w:r>
      <w:r w:rsidRPr="003968EF">
        <w:rPr>
          <w:sz w:val="28"/>
          <w:szCs w:val="28"/>
        </w:rPr>
        <w:t xml:space="preserve"> </w:t>
      </w:r>
      <w:r w:rsidRPr="00BA4B54">
        <w:rPr>
          <w:sz w:val="28"/>
          <w:szCs w:val="28"/>
        </w:rPr>
        <w:t xml:space="preserve">передаваемых </w:t>
      </w:r>
      <w:r>
        <w:rPr>
          <w:sz w:val="28"/>
          <w:szCs w:val="28"/>
        </w:rPr>
        <w:t xml:space="preserve">от физических лиц – </w:t>
      </w:r>
      <w:proofErr w:type="spellStart"/>
      <w:r>
        <w:rPr>
          <w:sz w:val="28"/>
          <w:szCs w:val="28"/>
        </w:rPr>
        <w:t>Теремецкого</w:t>
      </w:r>
      <w:proofErr w:type="spellEnd"/>
      <w:r>
        <w:rPr>
          <w:sz w:val="28"/>
          <w:szCs w:val="28"/>
        </w:rPr>
        <w:t xml:space="preserve"> Николая Александровича, </w:t>
      </w:r>
      <w:proofErr w:type="spellStart"/>
      <w:r>
        <w:rPr>
          <w:sz w:val="28"/>
          <w:szCs w:val="28"/>
        </w:rPr>
        <w:t>Теремецкого</w:t>
      </w:r>
      <w:proofErr w:type="spellEnd"/>
      <w:r>
        <w:rPr>
          <w:sz w:val="28"/>
          <w:szCs w:val="28"/>
        </w:rPr>
        <w:t xml:space="preserve"> Александра Александровича, на основании договора</w:t>
      </w:r>
      <w:r w:rsidRPr="004F2D94">
        <w:rPr>
          <w:sz w:val="28"/>
          <w:szCs w:val="28"/>
        </w:rPr>
        <w:t xml:space="preserve"> пожертвования </w:t>
      </w:r>
      <w:r w:rsidRPr="00BA4B54">
        <w:rPr>
          <w:sz w:val="28"/>
          <w:szCs w:val="28"/>
        </w:rPr>
        <w:t>в собственность Шенкурского муниципального округа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41165A" w:rsidRDefault="0041165A" w:rsidP="0041165A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41165A" w:rsidRPr="007F5BFB" w:rsidRDefault="0041165A" w:rsidP="0041165A">
      <w:pPr>
        <w:pStyle w:val="3"/>
        <w:ind w:firstLine="578"/>
        <w:jc w:val="both"/>
        <w:rPr>
          <w:sz w:val="28"/>
          <w:szCs w:val="28"/>
        </w:rPr>
      </w:pPr>
    </w:p>
    <w:p w:rsidR="0041165A" w:rsidRPr="00BB2118" w:rsidRDefault="0041165A" w:rsidP="0041165A">
      <w:pPr>
        <w:jc w:val="both"/>
        <w:rPr>
          <w:sz w:val="26"/>
          <w:szCs w:val="26"/>
        </w:rPr>
      </w:pPr>
    </w:p>
    <w:p w:rsidR="0041165A" w:rsidRPr="00214C0B" w:rsidRDefault="0041165A" w:rsidP="0041165A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41165A" w:rsidRPr="00214C0B" w:rsidRDefault="0041165A" w:rsidP="0041165A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Шенкурского муниципального округа</w:t>
      </w:r>
      <w:r>
        <w:rPr>
          <w:sz w:val="28"/>
          <w:szCs w:val="28"/>
        </w:rPr>
        <w:t xml:space="preserve">                              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41165A" w:rsidRPr="00214C0B" w:rsidRDefault="0041165A" w:rsidP="0041165A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41165A" w:rsidRPr="00214C0B" w:rsidRDefault="0041165A" w:rsidP="0041165A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 Шенкурского муниципального округа</w:t>
      </w:r>
      <w:r>
        <w:rPr>
          <w:sz w:val="28"/>
          <w:szCs w:val="28"/>
        </w:rPr>
        <w:t xml:space="preserve">                           </w:t>
      </w:r>
      <w:r w:rsidRPr="00214C0B">
        <w:rPr>
          <w:sz w:val="28"/>
          <w:szCs w:val="28"/>
        </w:rPr>
        <w:t>О.И. Красникова</w:t>
      </w:r>
    </w:p>
    <w:p w:rsidR="0041165A" w:rsidRDefault="0041165A" w:rsidP="0041165A"/>
    <w:p w:rsidR="0041165A" w:rsidRDefault="0041165A" w:rsidP="004116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41165A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41165A" w:rsidRPr="00CD52A0" w:rsidRDefault="0041165A" w:rsidP="004116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41165A" w:rsidRPr="00CD52A0" w:rsidRDefault="0041165A" w:rsidP="004116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</w:p>
    <w:p w:rsidR="0041165A" w:rsidRPr="00CD52A0" w:rsidRDefault="0041165A" w:rsidP="004116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от </w:t>
      </w:r>
      <w:r w:rsidR="00237097" w:rsidRPr="00237097">
        <w:rPr>
          <w:rFonts w:ascii="Times New Roman" w:hAnsi="Times New Roman" w:cs="Times New Roman"/>
          <w:sz w:val="24"/>
          <w:szCs w:val="24"/>
        </w:rPr>
        <w:t xml:space="preserve">«21» февраля </w:t>
      </w:r>
      <w:r w:rsidRPr="00CD52A0">
        <w:rPr>
          <w:rFonts w:ascii="Times New Roman" w:hAnsi="Times New Roman" w:cs="Times New Roman"/>
          <w:sz w:val="24"/>
          <w:szCs w:val="24"/>
        </w:rPr>
        <w:t>202</w:t>
      </w:r>
      <w:r w:rsidR="000B7EDB">
        <w:rPr>
          <w:rFonts w:ascii="Times New Roman" w:hAnsi="Times New Roman" w:cs="Times New Roman"/>
          <w:sz w:val="24"/>
          <w:szCs w:val="24"/>
        </w:rPr>
        <w:t>5</w:t>
      </w:r>
      <w:r w:rsidRPr="00CD52A0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37097">
        <w:rPr>
          <w:rFonts w:ascii="Times New Roman" w:hAnsi="Times New Roman" w:cs="Times New Roman"/>
          <w:sz w:val="24"/>
          <w:szCs w:val="24"/>
        </w:rPr>
        <w:t xml:space="preserve"> 27</w:t>
      </w:r>
      <w:r w:rsidR="00E3744A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41165A" w:rsidRPr="00CD52A0" w:rsidRDefault="0041165A" w:rsidP="0041165A">
      <w:pPr>
        <w:rPr>
          <w:sz w:val="24"/>
          <w:szCs w:val="24"/>
        </w:rPr>
      </w:pPr>
    </w:p>
    <w:p w:rsidR="0041165A" w:rsidRPr="00CD52A0" w:rsidRDefault="0041165A" w:rsidP="0041165A">
      <w:pPr>
        <w:jc w:val="center"/>
        <w:rPr>
          <w:sz w:val="24"/>
          <w:szCs w:val="24"/>
        </w:rPr>
      </w:pPr>
      <w:r w:rsidRPr="00CD52A0">
        <w:rPr>
          <w:sz w:val="24"/>
          <w:szCs w:val="24"/>
        </w:rPr>
        <w:t xml:space="preserve">Перечень объектов частной </w:t>
      </w:r>
      <w:r w:rsidRPr="00CD52A0">
        <w:rPr>
          <w:bCs/>
          <w:sz w:val="24"/>
          <w:szCs w:val="24"/>
        </w:rPr>
        <w:t>собственности</w:t>
      </w:r>
      <w:r w:rsidRPr="00CD52A0">
        <w:rPr>
          <w:sz w:val="24"/>
          <w:szCs w:val="24"/>
        </w:rPr>
        <w:t xml:space="preserve"> передаваемых от физических лиц – </w:t>
      </w:r>
      <w:proofErr w:type="spellStart"/>
      <w:r w:rsidRPr="0041165A">
        <w:rPr>
          <w:sz w:val="24"/>
          <w:szCs w:val="24"/>
        </w:rPr>
        <w:t>Теремецкого</w:t>
      </w:r>
      <w:proofErr w:type="spellEnd"/>
      <w:r w:rsidRPr="0041165A">
        <w:rPr>
          <w:sz w:val="24"/>
          <w:szCs w:val="24"/>
        </w:rPr>
        <w:t xml:space="preserve"> Николая Александровича, </w:t>
      </w:r>
      <w:proofErr w:type="spellStart"/>
      <w:r w:rsidRPr="0041165A">
        <w:rPr>
          <w:sz w:val="24"/>
          <w:szCs w:val="24"/>
        </w:rPr>
        <w:t>Теремецкого</w:t>
      </w:r>
      <w:proofErr w:type="spellEnd"/>
      <w:r w:rsidRPr="0041165A">
        <w:rPr>
          <w:sz w:val="24"/>
          <w:szCs w:val="24"/>
        </w:rPr>
        <w:t xml:space="preserve"> Александра Александровича,</w:t>
      </w:r>
      <w:r w:rsidRPr="00CD52A0">
        <w:rPr>
          <w:sz w:val="24"/>
          <w:szCs w:val="24"/>
        </w:rPr>
        <w:t xml:space="preserve"> на основании договоров пожертвования в собственность Шенкурского муниципального округа Архангельской области</w:t>
      </w:r>
    </w:p>
    <w:p w:rsidR="0041165A" w:rsidRDefault="0041165A" w:rsidP="0041165A">
      <w:pPr>
        <w:jc w:val="center"/>
      </w:pPr>
    </w:p>
    <w:tbl>
      <w:tblPr>
        <w:tblW w:w="151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2835"/>
        <w:gridCol w:w="1842"/>
        <w:gridCol w:w="1134"/>
        <w:gridCol w:w="1843"/>
        <w:gridCol w:w="1701"/>
        <w:gridCol w:w="1701"/>
        <w:gridCol w:w="1560"/>
        <w:gridCol w:w="850"/>
      </w:tblGrid>
      <w:tr w:rsidR="0041165A" w:rsidRPr="008D5AEC" w:rsidTr="0041165A">
        <w:tc>
          <w:tcPr>
            <w:tcW w:w="568" w:type="dxa"/>
            <w:vAlign w:val="center"/>
          </w:tcPr>
          <w:p w:rsidR="0041165A" w:rsidRPr="00E879B7" w:rsidRDefault="0041165A" w:rsidP="004457C2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№ п/п</w:t>
            </w:r>
          </w:p>
        </w:tc>
        <w:tc>
          <w:tcPr>
            <w:tcW w:w="1114" w:type="dxa"/>
            <w:vAlign w:val="center"/>
          </w:tcPr>
          <w:p w:rsidR="0041165A" w:rsidRPr="00E879B7" w:rsidRDefault="0041165A" w:rsidP="004457C2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Наименование недвижимого имущества</w:t>
            </w:r>
          </w:p>
        </w:tc>
        <w:tc>
          <w:tcPr>
            <w:tcW w:w="2835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 недвижимого имущества)</w:t>
            </w:r>
          </w:p>
        </w:tc>
        <w:tc>
          <w:tcPr>
            <w:tcW w:w="1842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Кадастровый номер муниципального недвижимого имущества / инвентарный номер</w:t>
            </w:r>
          </w:p>
        </w:tc>
        <w:tc>
          <w:tcPr>
            <w:tcW w:w="1134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Площадь (м</w:t>
            </w: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41165A" w:rsidRPr="00E879B7" w:rsidRDefault="0041165A" w:rsidP="004457C2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701" w:type="dxa"/>
            <w:vAlign w:val="center"/>
          </w:tcPr>
          <w:p w:rsidR="0041165A" w:rsidRPr="00E879B7" w:rsidRDefault="0041165A" w:rsidP="004457C2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Начисленная амортизация (руб.)</w:t>
            </w:r>
          </w:p>
        </w:tc>
        <w:tc>
          <w:tcPr>
            <w:tcW w:w="1701" w:type="dxa"/>
            <w:vAlign w:val="center"/>
          </w:tcPr>
          <w:p w:rsidR="0041165A" w:rsidRPr="00E879B7" w:rsidRDefault="0041165A" w:rsidP="004457C2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Остаточная стоимость (руб.)</w:t>
            </w:r>
          </w:p>
        </w:tc>
        <w:tc>
          <w:tcPr>
            <w:tcW w:w="1560" w:type="dxa"/>
            <w:vAlign w:val="center"/>
          </w:tcPr>
          <w:p w:rsidR="0041165A" w:rsidRPr="00E879B7" w:rsidRDefault="0041165A" w:rsidP="004457C2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ФИО собственника</w:t>
            </w:r>
          </w:p>
        </w:tc>
        <w:tc>
          <w:tcPr>
            <w:tcW w:w="850" w:type="dxa"/>
            <w:vAlign w:val="center"/>
          </w:tcPr>
          <w:p w:rsidR="0041165A" w:rsidRPr="00E879B7" w:rsidRDefault="0041165A" w:rsidP="004457C2">
            <w:pPr>
              <w:jc w:val="center"/>
              <w:rPr>
                <w:sz w:val="24"/>
                <w:szCs w:val="24"/>
              </w:rPr>
            </w:pPr>
            <w:r w:rsidRPr="00E879B7">
              <w:rPr>
                <w:sz w:val="24"/>
                <w:szCs w:val="24"/>
              </w:rPr>
              <w:t>Доля в праве</w:t>
            </w:r>
          </w:p>
        </w:tc>
      </w:tr>
      <w:tr w:rsidR="0041165A" w:rsidRPr="008D5AEC" w:rsidTr="0041165A">
        <w:tc>
          <w:tcPr>
            <w:tcW w:w="568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1165A" w:rsidRPr="00E628E9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8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165A" w:rsidRPr="008D5AEC" w:rsidTr="0041165A">
        <w:trPr>
          <w:trHeight w:val="579"/>
        </w:trPr>
        <w:tc>
          <w:tcPr>
            <w:tcW w:w="568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Квартира № 6</w:t>
            </w:r>
          </w:p>
        </w:tc>
        <w:tc>
          <w:tcPr>
            <w:tcW w:w="2835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 р-н Шенкурский, </w:t>
            </w:r>
            <w:r w:rsidR="000B7E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г. Шенкурск, </w:t>
            </w:r>
            <w:r w:rsidR="000B7E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ул. К. Либкнехта, д. 13, кв.6</w:t>
            </w:r>
            <w:proofErr w:type="gramEnd"/>
          </w:p>
        </w:tc>
        <w:tc>
          <w:tcPr>
            <w:tcW w:w="1842" w:type="dxa"/>
          </w:tcPr>
          <w:p w:rsidR="0041165A" w:rsidRPr="00E879B7" w:rsidRDefault="0041165A" w:rsidP="004457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29:20:130149:76</w:t>
            </w:r>
          </w:p>
        </w:tc>
        <w:tc>
          <w:tcPr>
            <w:tcW w:w="1134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843" w:type="dxa"/>
          </w:tcPr>
          <w:p w:rsidR="0041165A" w:rsidRPr="00E879B7" w:rsidRDefault="0041165A" w:rsidP="004457C2">
            <w:pPr>
              <w:pStyle w:val="3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516478,76</w:t>
            </w:r>
          </w:p>
        </w:tc>
        <w:tc>
          <w:tcPr>
            <w:tcW w:w="1701" w:type="dxa"/>
          </w:tcPr>
          <w:p w:rsidR="0041165A" w:rsidRPr="00E879B7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41165A" w:rsidRPr="0041165A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65A">
              <w:rPr>
                <w:rFonts w:ascii="Times New Roman" w:hAnsi="Times New Roman" w:cs="Times New Roman"/>
                <w:sz w:val="24"/>
                <w:szCs w:val="24"/>
              </w:rPr>
              <w:t>516478,76</w:t>
            </w:r>
          </w:p>
        </w:tc>
        <w:tc>
          <w:tcPr>
            <w:tcW w:w="1560" w:type="dxa"/>
          </w:tcPr>
          <w:p w:rsidR="0041165A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Плеханова Надежда Александровна</w:t>
            </w: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Pr="000B7EDB" w:rsidRDefault="000B7EDB" w:rsidP="000B7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DB">
              <w:rPr>
                <w:rFonts w:ascii="Times New Roman" w:hAnsi="Times New Roman" w:cs="Times New Roman"/>
                <w:sz w:val="24"/>
                <w:szCs w:val="24"/>
              </w:rPr>
              <w:t>Теремецкий</w:t>
            </w:r>
            <w:proofErr w:type="spellEnd"/>
            <w:r w:rsidRPr="000B7EDB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Александрович</w:t>
            </w:r>
          </w:p>
          <w:p w:rsidR="000B7EDB" w:rsidRPr="000B7EDB" w:rsidRDefault="000B7EDB" w:rsidP="000B7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Pr="00E879B7" w:rsidRDefault="000B7EDB" w:rsidP="000B7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7EDB">
              <w:rPr>
                <w:rFonts w:ascii="Times New Roman" w:hAnsi="Times New Roman" w:cs="Times New Roman"/>
                <w:sz w:val="24"/>
                <w:szCs w:val="24"/>
              </w:rPr>
              <w:t>Теремецкий</w:t>
            </w:r>
            <w:proofErr w:type="spellEnd"/>
            <w:r w:rsidRPr="000B7EDB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850" w:type="dxa"/>
          </w:tcPr>
          <w:p w:rsidR="0041165A" w:rsidRDefault="0041165A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4457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Default="000B7EDB" w:rsidP="000B7E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EDB" w:rsidRPr="00E879B7" w:rsidRDefault="000B7EDB" w:rsidP="000B7E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</w:tr>
    </w:tbl>
    <w:p w:rsidR="0041165A" w:rsidRDefault="0041165A" w:rsidP="0041165A"/>
    <w:p w:rsidR="00BF27E7" w:rsidRDefault="00E3744A"/>
    <w:sectPr w:rsidR="00BF27E7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E98"/>
    <w:rsid w:val="0008005A"/>
    <w:rsid w:val="000B7EDB"/>
    <w:rsid w:val="00237097"/>
    <w:rsid w:val="003E5ECA"/>
    <w:rsid w:val="0041165A"/>
    <w:rsid w:val="00A53F09"/>
    <w:rsid w:val="00A54E98"/>
    <w:rsid w:val="00E3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1165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4116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41165A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4116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nhideWhenUsed/>
    <w:rsid w:val="0041165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16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116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7E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E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</cp:revision>
  <cp:lastPrinted>2025-02-24T06:16:00Z</cp:lastPrinted>
  <dcterms:created xsi:type="dcterms:W3CDTF">2025-02-24T06:17:00Z</dcterms:created>
  <dcterms:modified xsi:type="dcterms:W3CDTF">2025-02-24T12:57:00Z</dcterms:modified>
</cp:coreProperties>
</file>